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DD6055" w14:textId="77777777" w:rsidR="008B09A2" w:rsidRPr="003E3D99" w:rsidRDefault="008B09A2" w:rsidP="008B09A2">
      <w:pPr>
        <w:rPr>
          <w:rFonts w:ascii="Calibri" w:hAnsi="Calibri" w:cs="Calibri"/>
          <w:b/>
          <w:lang w:val="en-GB"/>
        </w:rPr>
      </w:pPr>
      <w:r w:rsidRPr="003E3D99">
        <w:rPr>
          <w:rFonts w:ascii="Calibri" w:hAnsi="Calibri" w:cs="Calibri"/>
          <w:b/>
          <w:lang w:val="en-GB"/>
        </w:rPr>
        <w:t>Admissions</w:t>
      </w:r>
    </w:p>
    <w:p w14:paraId="2CC568B5" w14:textId="77777777" w:rsidR="008B09A2" w:rsidRPr="003E3D99" w:rsidRDefault="008B09A2" w:rsidP="008B09A2">
      <w:pPr>
        <w:numPr>
          <w:ilvl w:val="0"/>
          <w:numId w:val="1"/>
        </w:numPr>
        <w:rPr>
          <w:rFonts w:ascii="Calibri" w:hAnsi="Calibri" w:cs="Calibri"/>
          <w:lang w:val="en-GB"/>
        </w:rPr>
      </w:pPr>
      <w:r w:rsidRPr="003E3D99">
        <w:rPr>
          <w:rFonts w:ascii="Calibri" w:hAnsi="Calibri" w:cs="Calibri"/>
          <w:lang w:val="en-GB"/>
        </w:rPr>
        <w:t>Our setting is open to all children in the community according to the availability of places.</w:t>
      </w:r>
    </w:p>
    <w:p w14:paraId="2C4EBAB3" w14:textId="77777777" w:rsidR="008B09A2" w:rsidRPr="003E3D99" w:rsidRDefault="008B09A2" w:rsidP="008B09A2">
      <w:pPr>
        <w:numPr>
          <w:ilvl w:val="0"/>
          <w:numId w:val="1"/>
        </w:numPr>
        <w:rPr>
          <w:rFonts w:ascii="Calibri" w:hAnsi="Calibri" w:cs="Calibri"/>
          <w:lang w:val="en-GB"/>
        </w:rPr>
      </w:pPr>
      <w:r w:rsidRPr="003E3D99">
        <w:rPr>
          <w:rFonts w:ascii="Calibri" w:hAnsi="Calibri" w:cs="Calibri"/>
          <w:lang w:val="en-GB"/>
        </w:rPr>
        <w:t>We advertise our services widely and aim for the families that use our setting to reflect the cultural diversity of our community.</w:t>
      </w:r>
    </w:p>
    <w:p w14:paraId="635D41C9" w14:textId="77777777" w:rsidR="008B09A2" w:rsidRPr="003E3D99" w:rsidRDefault="008B09A2" w:rsidP="008B09A2">
      <w:pPr>
        <w:numPr>
          <w:ilvl w:val="0"/>
          <w:numId w:val="1"/>
        </w:numPr>
        <w:rPr>
          <w:rFonts w:ascii="Calibri" w:hAnsi="Calibri" w:cs="Calibri"/>
          <w:lang w:val="en-GB"/>
        </w:rPr>
      </w:pPr>
      <w:r w:rsidRPr="003E3D99">
        <w:rPr>
          <w:rFonts w:ascii="Calibri" w:hAnsi="Calibri" w:cs="Calibri"/>
          <w:lang w:val="en-GB"/>
        </w:rPr>
        <w:t>We have an admissions policy in place and do not discriminate or prevent entry to our setting on grounds of race, religion, home language, family background, gender, age, disability and/or learning disability.</w:t>
      </w:r>
    </w:p>
    <w:p w14:paraId="0BB1B748" w14:textId="77777777" w:rsidR="008B09A2" w:rsidRPr="003E3D99" w:rsidRDefault="008B09A2" w:rsidP="008B09A2">
      <w:pPr>
        <w:numPr>
          <w:ilvl w:val="0"/>
          <w:numId w:val="1"/>
        </w:numPr>
        <w:rPr>
          <w:rFonts w:ascii="Calibri" w:hAnsi="Calibri" w:cs="Calibri"/>
          <w:lang w:val="en-GB"/>
        </w:rPr>
      </w:pPr>
      <w:r w:rsidRPr="003E3D99">
        <w:rPr>
          <w:rFonts w:ascii="Calibri" w:hAnsi="Calibri" w:cs="Calibri"/>
          <w:lang w:val="en-GB"/>
        </w:rPr>
        <w:t>Before a child starts with us, we obtain full and accurate information about the child to ensure that we meet their needs to the best of our ability. The exchange of information is continued throughout the child’s time with us.</w:t>
      </w:r>
    </w:p>
    <w:p w14:paraId="3BD0F0EA" w14:textId="77777777" w:rsidR="008B09A2" w:rsidRPr="003E3D99" w:rsidRDefault="008B09A2" w:rsidP="008B09A2">
      <w:pPr>
        <w:numPr>
          <w:ilvl w:val="0"/>
          <w:numId w:val="1"/>
        </w:numPr>
        <w:rPr>
          <w:rFonts w:ascii="Calibri" w:hAnsi="Calibri" w:cs="Calibri"/>
          <w:lang w:val="en-GB"/>
        </w:rPr>
      </w:pPr>
      <w:r w:rsidRPr="003E3D99">
        <w:rPr>
          <w:rFonts w:ascii="Calibri" w:hAnsi="Calibri" w:cs="Calibri"/>
          <w:lang w:val="en-GB"/>
        </w:rPr>
        <w:t>For children and parents whose first language is not English, we will make every effort to meet their needs and ensure that children have full access to early learning opportunities and are supported in their learning. When sending out posts and learning journals for pre-school children, we will take into account people for whom written English is not appropriate and seek other ways to communicate.</w:t>
      </w:r>
    </w:p>
    <w:p w14:paraId="59B71DD8" w14:textId="77777777" w:rsidR="008B09A2" w:rsidRPr="003E3D99" w:rsidRDefault="008B09A2" w:rsidP="008B09A2">
      <w:pPr>
        <w:numPr>
          <w:ilvl w:val="0"/>
          <w:numId w:val="1"/>
        </w:numPr>
        <w:rPr>
          <w:rFonts w:ascii="Calibri" w:hAnsi="Calibri" w:cs="Calibri"/>
          <w:lang w:val="en-GB"/>
        </w:rPr>
      </w:pPr>
      <w:r w:rsidRPr="003E3D99">
        <w:rPr>
          <w:rFonts w:ascii="Calibri" w:hAnsi="Calibri" w:cs="Calibri"/>
          <w:lang w:val="en-GB"/>
        </w:rPr>
        <w:t>Where applications for admission exceed the number of places available, the following criteria will be applied, in the order set out below.</w:t>
      </w:r>
    </w:p>
    <w:p w14:paraId="6100C354" w14:textId="77777777" w:rsidR="008B09A2" w:rsidRPr="003E3D99" w:rsidRDefault="008B09A2" w:rsidP="008B09A2">
      <w:pPr>
        <w:numPr>
          <w:ilvl w:val="0"/>
          <w:numId w:val="2"/>
        </w:numPr>
        <w:rPr>
          <w:rFonts w:ascii="Calibri" w:hAnsi="Calibri" w:cs="Calibri"/>
          <w:lang w:val="en-GB"/>
        </w:rPr>
      </w:pPr>
      <w:r w:rsidRPr="003E3D99">
        <w:rPr>
          <w:rFonts w:ascii="Calibri" w:hAnsi="Calibri" w:cs="Calibri"/>
          <w:lang w:val="en-GB"/>
        </w:rPr>
        <w:t>Existing families with children at the nursery at the time of application.</w:t>
      </w:r>
    </w:p>
    <w:p w14:paraId="755261E0" w14:textId="77777777" w:rsidR="008B09A2" w:rsidRPr="003E3D99" w:rsidRDefault="008B09A2" w:rsidP="008B09A2">
      <w:pPr>
        <w:numPr>
          <w:ilvl w:val="0"/>
          <w:numId w:val="2"/>
        </w:numPr>
        <w:rPr>
          <w:rFonts w:ascii="Calibri" w:hAnsi="Calibri" w:cs="Calibri"/>
          <w:lang w:val="en-GB"/>
        </w:rPr>
      </w:pPr>
      <w:r w:rsidRPr="003E3D99">
        <w:rPr>
          <w:rFonts w:ascii="Calibri" w:hAnsi="Calibri" w:cs="Calibri"/>
        </w:rPr>
        <w:t>Children who have an Education and Health Care Plan (EHCP), health or special access reasons as well as any child who is or was previously in the care of the local authority and has now been adopted or become subject to a residential or guardianship order.</w:t>
      </w:r>
    </w:p>
    <w:p w14:paraId="7481D1F2" w14:textId="77777777" w:rsidR="008B09A2" w:rsidRPr="003E3D99" w:rsidRDefault="008B09A2" w:rsidP="008B09A2">
      <w:pPr>
        <w:numPr>
          <w:ilvl w:val="0"/>
          <w:numId w:val="2"/>
        </w:numPr>
        <w:rPr>
          <w:rFonts w:ascii="Calibri" w:hAnsi="Calibri" w:cs="Calibri"/>
          <w:lang w:val="en-GB"/>
        </w:rPr>
      </w:pPr>
      <w:r w:rsidRPr="003E3D99">
        <w:rPr>
          <w:rFonts w:ascii="Calibri" w:hAnsi="Calibri" w:cs="Calibri"/>
        </w:rPr>
        <w:t>Children of new or existing staff members</w:t>
      </w:r>
    </w:p>
    <w:p w14:paraId="33602F9E" w14:textId="77777777" w:rsidR="008B09A2" w:rsidRPr="003E3D99" w:rsidRDefault="008B09A2" w:rsidP="008B09A2">
      <w:pPr>
        <w:numPr>
          <w:ilvl w:val="0"/>
          <w:numId w:val="2"/>
        </w:numPr>
        <w:spacing w:line="248" w:lineRule="auto"/>
        <w:jc w:val="both"/>
        <w:rPr>
          <w:rFonts w:ascii="Calibri" w:hAnsi="Calibri" w:cs="Calibri"/>
        </w:rPr>
      </w:pPr>
      <w:r w:rsidRPr="003E3D99">
        <w:rPr>
          <w:rFonts w:ascii="Calibri" w:hAnsi="Calibri" w:cs="Calibri"/>
        </w:rPr>
        <w:t xml:space="preserve">Nearness </w:t>
      </w:r>
      <w:r w:rsidRPr="003E3D99">
        <w:rPr>
          <w:rFonts w:ascii="Calibri" w:eastAsia="Trebuchet MS" w:hAnsi="Calibri" w:cs="Calibri"/>
        </w:rPr>
        <w:t>of the child’s home add</w:t>
      </w:r>
      <w:r w:rsidRPr="003E3D99">
        <w:rPr>
          <w:rFonts w:ascii="Calibri" w:hAnsi="Calibri" w:cs="Calibri"/>
        </w:rPr>
        <w:t xml:space="preserve">ress to the </w:t>
      </w:r>
      <w:proofErr w:type="spellStart"/>
      <w:r w:rsidRPr="003E3D99">
        <w:rPr>
          <w:rFonts w:ascii="Calibri" w:hAnsi="Calibri" w:cs="Calibri"/>
        </w:rPr>
        <w:t>Pre-school</w:t>
      </w:r>
      <w:proofErr w:type="spellEnd"/>
      <w:r w:rsidRPr="003E3D99">
        <w:rPr>
          <w:rFonts w:ascii="Calibri" w:hAnsi="Calibri" w:cs="Calibri"/>
        </w:rPr>
        <w:t xml:space="preserve">, with those living nearer having higher priority.   </w:t>
      </w:r>
    </w:p>
    <w:p w14:paraId="0C0FA03C" w14:textId="77777777" w:rsidR="008B09A2" w:rsidRPr="003E3D99" w:rsidRDefault="008B09A2" w:rsidP="008B09A2">
      <w:pPr>
        <w:ind w:left="720"/>
        <w:rPr>
          <w:rFonts w:ascii="Calibri" w:hAnsi="Calibri" w:cs="Calibri"/>
          <w:lang w:val="en-GB"/>
        </w:rPr>
      </w:pPr>
    </w:p>
    <w:p w14:paraId="4E82DD7C" w14:textId="77777777" w:rsidR="00EE38AC" w:rsidRDefault="00EE38AC">
      <w:bookmarkStart w:id="0" w:name="_GoBack"/>
      <w:bookmarkEnd w:id="0"/>
    </w:p>
    <w:sectPr w:rsidR="00EE38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347112"/>
    <w:multiLevelType w:val="hybridMultilevel"/>
    <w:tmpl w:val="39EC5D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706392"/>
    <w:multiLevelType w:val="hybridMultilevel"/>
    <w:tmpl w:val="31EC7E3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A2"/>
    <w:rsid w:val="008B09A2"/>
    <w:rsid w:val="00EE3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E1128"/>
  <w15:chartTrackingRefBased/>
  <w15:docId w15:val="{B75FCE28-2BBF-4851-AC79-49AAFC45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9A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Scan Computers</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2025-03-31T10:33:00Z</dcterms:created>
  <dcterms:modified xsi:type="dcterms:W3CDTF">2025-03-31T10:33:00Z</dcterms:modified>
</cp:coreProperties>
</file>